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A8" w:rsidRPr="00AE2A0C" w:rsidRDefault="009A7EA8" w:rsidP="009A7EA8">
      <w:pPr>
        <w:rPr>
          <w:b/>
          <w:sz w:val="28"/>
          <w:szCs w:val="28"/>
          <w:lang w:val="en-US"/>
        </w:rPr>
      </w:pPr>
      <w:r w:rsidRPr="00AE2A0C">
        <w:rPr>
          <w:b/>
          <w:sz w:val="28"/>
          <w:szCs w:val="28"/>
          <w:lang w:val="en-US"/>
        </w:rPr>
        <w:t>Uzviylashtirilgan o’quv dasturi  asosida tuzilgan  9-sinf   “Huquqshunoslik” fanidan            I yarim yillik uchun  test savollari.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1.Konstitutsiya- bu: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 davlatning asosiy qonunlaridan biridir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davlatning qonunlar to’plamidir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  a  va b  javob to’g’ri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2. Konstitutsiyaga muvofiq davlatiizning nomi 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a)\ O’zbekiston Respublikasi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O’zbekiston deokratik Respublikasi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Mustaqil O’zbekiston Respublikasi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3. Konstitutsiya so’zining ma’nosi: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 qonun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nizom,qoidalar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4. O’zbekiston Respublikasining Konstitutsiyasi qachon qabul qilingan?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1992-yil 8-dekabr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1993-yil 8-dekabr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1991-yil 8-dekabr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5. Hozirgi Konstitutsiya  qancha  bo’lim, bob va oddadan iborat?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muqaddima, 7 bo’lim,26 bob,128 modda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  muqaddima, 6bolim, 26 bob, 128 modda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muqaddima, 6 bolim, 28 bob, 126 modda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7.Yangi  Konstitutsiyaning asosiy prinsiplari qanday?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davlat suverentiteti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xalq hokimyatchiligi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a va b  javob to’g’ri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8. O’zbekiston Respublikasida davlat hokimyatining  yagona manbai: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Prezident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xalq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 Konstitutsiya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9.O’zbekiston Respublikasi Konstitutsiyasiga muvofiq kim O’zbekiston xalqi nomidan ish ko’rish huquqiga ega?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Oliy Majlis va Prezident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Vazirlar  Mahkamasi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faqatgina Prezident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10. O’z. ton Respublikasi Konstitutsiyasining I bo’limi necha bob va moddadan iborat?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4 bob 17 modda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b) 5 bob 27 modda 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8 bob 19 modda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11. Qaysi qonun yoki me’yoriy hujjat  konstitutsiyaviy huquqning asosiy manbai hisoblanadi?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Prezident va Oliy Majlis qarorlari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Konstitutsiya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a va b javoblar to’g’ri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lastRenderedPageBreak/>
        <w:t>12. “O’zbekiston Respublikasining Davlat  Gerbi to’g’risidagi” qonuni qachon qabul qilingan?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1994-yil 8-iyul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1992 yil 2-iyul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1993 yil 6-iyul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13.Quyidagilardan qaysi biri konstitutsiyaviy huquq manbalariga kiradi?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Oliy Majlis qonunlari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Vazirlar Mahkaasining qarorlari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a va b javob to’g’ri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14. Inson huquqlari umumjahon deklaratsiyasi qachon qabul qilingan?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1948-yil 10-dekabr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1952-yil 10-may                              s) 1961-yil 12-iyun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  15. O’zbekiston Konstitutsiysi kuni deb e’lon qilingan kun?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1-sentabr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31-avgust                     s) 8-dekabr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16. Preambula nima?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 a) mundarija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muqaddima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bo’lim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17.Suverenitet bu-: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ichki ishlarda davlat mustaqilligi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tashqi ishlarda davlatning mustaqilligi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a va b javob to’g’ri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18.”O’zbekiston Respublikasining Davlat bayrog’I “ to’g’risidagi  qonun qachon qabul qilingan?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1989-yil 21- oktabr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1991-yil 18-noyabr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1991-yil 31- avgust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19. 1992-yil 2-mart-: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O’zbekiston MDH ga a’zo bo’ldi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O’zbekiston BMT ga a’zo bo’ldi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s) O’zbekiston  YXT ga a’zo bo’ldi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20. O’zbekiston Konstitutsiyasini tayyorlash bo’yicha Konstitutsiyaviy koimissiya  qachon tuzildi?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a) 1990 yil iyun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b) 1990yil  avgust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s) 1992-yil </w:t>
      </w:r>
    </w:p>
    <w:p w:rsidR="009A7EA8" w:rsidRPr="00AE2A0C" w:rsidRDefault="009A7EA8" w:rsidP="009A7EA8">
      <w:pPr>
        <w:jc w:val="center"/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Test javoblari.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32"/>
        <w:gridCol w:w="934"/>
        <w:gridCol w:w="934"/>
        <w:gridCol w:w="934"/>
        <w:gridCol w:w="934"/>
        <w:gridCol w:w="932"/>
        <w:gridCol w:w="934"/>
        <w:gridCol w:w="934"/>
        <w:gridCol w:w="938"/>
        <w:gridCol w:w="939"/>
      </w:tblGrid>
      <w:tr w:rsidR="009A7EA8" w:rsidRPr="00AE2A0C" w:rsidTr="00DE6573"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</w:t>
            </w:r>
          </w:p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58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11</w:t>
            </w:r>
          </w:p>
        </w:tc>
      </w:tr>
      <w:tr w:rsidR="009A7EA8" w:rsidRPr="00AE2A0C" w:rsidTr="00DE6573"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958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</w:tc>
      </w:tr>
    </w:tbl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7"/>
        <w:gridCol w:w="1038"/>
        <w:gridCol w:w="1038"/>
        <w:gridCol w:w="1038"/>
        <w:gridCol w:w="1038"/>
        <w:gridCol w:w="1039"/>
        <w:gridCol w:w="1039"/>
        <w:gridCol w:w="1039"/>
        <w:gridCol w:w="1039"/>
      </w:tblGrid>
      <w:tr w:rsidR="009A7EA8" w:rsidRPr="00AE2A0C" w:rsidTr="00DE6573"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12</w:t>
            </w:r>
          </w:p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20</w:t>
            </w:r>
          </w:p>
        </w:tc>
      </w:tr>
      <w:tr w:rsidR="009A7EA8" w:rsidRPr="00AE2A0C" w:rsidTr="00DE6573"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63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064" w:type="dxa"/>
          </w:tcPr>
          <w:p w:rsidR="009A7EA8" w:rsidRPr="00AE2A0C" w:rsidRDefault="009A7EA8" w:rsidP="00DE6573">
            <w:pPr>
              <w:rPr>
                <w:sz w:val="28"/>
                <w:szCs w:val="28"/>
                <w:lang w:val="en-US"/>
              </w:rPr>
            </w:pPr>
            <w:r w:rsidRPr="00AE2A0C">
              <w:rPr>
                <w:sz w:val="28"/>
                <w:szCs w:val="28"/>
                <w:lang w:val="en-US"/>
              </w:rPr>
              <w:t>A</w:t>
            </w:r>
          </w:p>
        </w:tc>
      </w:tr>
    </w:tbl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21. O’zbekiston Respublikasining tashqi siyosati qanday prinsiplarga asoslanadi?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 Javob:davlat suverentitetini o’zaro hurmat etish, hurmat qilish,   Kuch ishlatmaslik, davlatning ichki ishlariga aralashmaslik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22. O’zbekiston Respublikasida xalq hokimyatchiligi  shakllarini sanang?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Javob: referendum,saylovlar,yig’ilishlar,mitinglar,namoyishlar,davlat  organlariga takliflar, shikoyatlar va arizalar bilan  yakka tartibda  va jamoaat tarzida murojaat qilish.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smartTag w:uri="urn:schemas-microsoft-com:office:smarttags" w:element="metricconverter">
        <w:smartTagPr>
          <w:attr w:name="ProductID" w:val="23.”"/>
        </w:smartTagPr>
        <w:r w:rsidRPr="00AE2A0C">
          <w:rPr>
            <w:sz w:val="28"/>
            <w:szCs w:val="28"/>
            <w:lang w:val="en-US"/>
          </w:rPr>
          <w:t>23.”</w:t>
        </w:r>
      </w:smartTag>
      <w:r w:rsidRPr="00AE2A0C">
        <w:rPr>
          <w:sz w:val="28"/>
          <w:szCs w:val="28"/>
          <w:lang w:val="en-US"/>
        </w:rPr>
        <w:t xml:space="preserve"> Demokratiya “so’zining ma’nosi:  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Javob: grekcha so’z bo’lib,demos-xalq+ kratos –hokimyat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24. O’z tarixi davomida insoniyat demokratiyaning ikki shaklini ishlab chiqdi. Ya’ni: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 Javob: bevosita  va vakillik demokratiya 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25.  Referendum so’zining ma’nosi: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Javob: lotincha so’z-bildirilishi shart bo’lgan narsa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 xml:space="preserve">                      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Fan o’qituvchisi:          Jumayeva. G. B</w:t>
      </w:r>
    </w:p>
    <w:p w:rsidR="009A7EA8" w:rsidRPr="00AE2A0C" w:rsidRDefault="009A7EA8" w:rsidP="009A7EA8">
      <w:pPr>
        <w:rPr>
          <w:sz w:val="28"/>
          <w:szCs w:val="28"/>
          <w:lang w:val="en-US"/>
        </w:rPr>
      </w:pPr>
    </w:p>
    <w:p w:rsidR="009A7EA8" w:rsidRPr="00AE2A0C" w:rsidRDefault="009A7EA8" w:rsidP="009A7EA8">
      <w:pPr>
        <w:rPr>
          <w:sz w:val="28"/>
          <w:szCs w:val="28"/>
          <w:lang w:val="en-US"/>
        </w:rPr>
      </w:pPr>
      <w:r w:rsidRPr="00AE2A0C">
        <w:rPr>
          <w:sz w:val="28"/>
          <w:szCs w:val="28"/>
          <w:lang w:val="en-US"/>
        </w:rPr>
        <w:t>Uslubbirlashma raisi:   Niyozov. A</w:t>
      </w:r>
    </w:p>
    <w:p w:rsidR="00587B23" w:rsidRDefault="00587B23">
      <w:bookmarkStart w:id="0" w:name="_GoBack"/>
      <w:bookmarkEnd w:id="0"/>
    </w:p>
    <w:sectPr w:rsidR="00587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25"/>
    <w:rsid w:val="00587B23"/>
    <w:rsid w:val="00766F25"/>
    <w:rsid w:val="009A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E3E7-0AD8-467C-BE44-0E90DB7A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EA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7EA8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2015-12-07T11:32:00Z</dcterms:created>
  <dcterms:modified xsi:type="dcterms:W3CDTF">2015-12-07T11:32:00Z</dcterms:modified>
</cp:coreProperties>
</file>